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7012C" w14:paraId="17CC50F2" w14:textId="77777777" w:rsidTr="0097012C">
        <w:trPr>
          <w:tblCellSpacing w:w="0" w:type="dxa"/>
        </w:trPr>
        <w:tc>
          <w:tcPr>
            <w:tcW w:w="10500" w:type="dxa"/>
            <w:hideMark/>
          </w:tcPr>
          <w:tbl>
            <w:tblPr>
              <w:tblW w:w="10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97012C" w14:paraId="6B1179CE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61D3F48" w14:textId="77777777" w:rsidR="0097012C" w:rsidRDefault="0097012C">
                  <w:pPr>
                    <w:textAlignment w:val="top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97012C" w14:paraId="3A1A017C" w14:textId="77777777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14:paraId="187ACD13" w14:textId="2D6F7CA8" w:rsidR="0097012C" w:rsidRDefault="0097012C">
                  <w:pPr>
                    <w:textAlignment w:val="top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0D399876" wp14:editId="609E2147">
                        <wp:extent cx="5760720" cy="49530"/>
                        <wp:effectExtent l="0" t="0" r="0" b="7620"/>
                        <wp:docPr id="2" name="Grafi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0720" cy="49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012C" w14:paraId="23B0FAB4" w14:textId="77777777">
              <w:trPr>
                <w:tblCellSpacing w:w="0" w:type="dxa"/>
              </w:trPr>
              <w:tc>
                <w:tcPr>
                  <w:tcW w:w="10500" w:type="dxa"/>
                  <w:tcMar>
                    <w:top w:w="15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14:paraId="12B7B2A3" w14:textId="77777777" w:rsidR="0097012C" w:rsidRDefault="0097012C">
                  <w:pPr>
                    <w:textAlignment w:val="top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Sicherheitsmitteilung: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  <w:t>Gleitschirm PHI ALLEGRO X-Alps 20 DHV GS-01-2617-21, PHI ALLEGRO X-Alps 21 DHV GS-01-2618-21, PHI ALLEGRO X-Alps 22 DHV GS-01-2619-21, PHI ALLEGRO X-Alps 24 DHV GS-01-2620-21, PHI ALLEGRO X-Alps 17 DHV GS-01-2630-21, PHI ALLEGRO X-Alps 19 DHV GS-01-2631-21, PHI MAESTRO 2 19 DHV GS-01-2701-22, PHI MAESTRO 2 21 DHV GS-01-2702-22, PHI MAESTRO 2 22 DHV GS-01-2703-22, PHI MAESTRO 2 23 DHV GS-01-2704-22, PHI MAESTRO 2 25 DHV GS-01-2705-22, PHI MAESTRO 2 17 light DHV GS-01-2735-22, PHI MAESTRO 2 18 light DHV GS-01-2736-22, PHI MAESTRO 2 19 light DHV GS-01-2737-22, PHI MAESTRO 2 22 light DHV GS-01-2738-22, PHI MAESTRO 2 23 light DHV GS-01-2739-22, PHI MAESTRO 2 25 light DHV GS-01-2740-22, PHI MAESTRO 2 21 light DHV GS-01-2741-22</w:t>
                  </w:r>
                </w:p>
                <w:p w14:paraId="2C4CE0B9" w14:textId="77777777" w:rsidR="0097012C" w:rsidRDefault="0097012C">
                  <w:pPr>
                    <w:textAlignment w:val="top"/>
                  </w:pP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11.01.2024</w:t>
                  </w:r>
                </w:p>
                <w:p w14:paraId="1C55D3F4" w14:textId="77777777" w:rsidR="0097012C" w:rsidRDefault="0097012C">
                  <w:pPr>
                    <w:textAlignment w:val="top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PHI Paragliders hat eine Sicherheitsmitteilung erlassen, die PHI Gleitschirme mit den Tragegurten R07 betrifft. Bei diesen Tragegurten ist die B-Ebene mit einer 800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daN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Technora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-Leine am Tragegurt aufgehängt. Bei einem PHI ALLEGRO X-Alps 20, Baujahr 3/2021, war es im Flug zum Abriss der B-Leinen-...</w:t>
                  </w:r>
                  <w:hyperlink r:id="rId5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me</w:t>
                    </w:r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</w:t>
                    </w:r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r ...</w:t>
                    </w:r>
                  </w:hyperlink>
                </w:p>
              </w:tc>
            </w:tr>
            <w:tr w:rsidR="0097012C" w14:paraId="13EA56B1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78E94AB" w14:textId="77777777" w:rsidR="0097012C" w:rsidRDefault="0097012C">
                  <w:pPr>
                    <w:textAlignment w:val="top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200C6D5D" w14:textId="77777777" w:rsidR="0097012C" w:rsidRDefault="0097012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44A0452" w14:textId="77777777" w:rsidR="0097012C" w:rsidRDefault="0097012C" w:rsidP="0097012C">
      <w:pPr>
        <w:textAlignment w:val="top"/>
        <w:rPr>
          <w:lang w:val="de-AT"/>
        </w:rPr>
      </w:pPr>
      <w:r>
        <w:rPr>
          <w:rFonts w:ascii="Arial" w:hAnsi="Arial" w:cs="Arial"/>
          <w:vanish/>
          <w:color w:val="000000"/>
          <w:sz w:val="18"/>
          <w:szCs w:val="18"/>
          <w:lang w:val="de-AT"/>
        </w:rPr>
        <w:t> </w:t>
      </w: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97012C" w14:paraId="39BE38DF" w14:textId="77777777" w:rsidTr="0097012C">
        <w:trPr>
          <w:tblCellSpacing w:w="0" w:type="dxa"/>
        </w:trPr>
        <w:tc>
          <w:tcPr>
            <w:tcW w:w="0" w:type="auto"/>
            <w:hideMark/>
          </w:tcPr>
          <w:p w14:paraId="76947E4D" w14:textId="6CBF9102" w:rsidR="0097012C" w:rsidRDefault="0097012C">
            <w:pPr>
              <w:textAlignment w:val="top"/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759A9399" wp14:editId="6DB8FC9A">
                  <wp:extent cx="5760720" cy="49530"/>
                  <wp:effectExtent l="0" t="0" r="0" b="762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12C" w14:paraId="687B1535" w14:textId="77777777" w:rsidTr="0097012C">
        <w:trPr>
          <w:tblCellSpacing w:w="0" w:type="dxa"/>
        </w:trPr>
        <w:tc>
          <w:tcPr>
            <w:tcW w:w="0" w:type="auto"/>
            <w:tcMar>
              <w:top w:w="150" w:type="dxa"/>
              <w:left w:w="30" w:type="dxa"/>
              <w:bottom w:w="0" w:type="dxa"/>
              <w:right w:w="0" w:type="dxa"/>
            </w:tcMar>
            <w:hideMark/>
          </w:tcPr>
          <w:p w14:paraId="5198A83D" w14:textId="77777777" w:rsidR="0097012C" w:rsidRDefault="0097012C">
            <w:pPr>
              <w:spacing w:after="240"/>
              <w:textAlignment w:val="top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 Serviceportal des DHV kannst Du Dein Newsletter-Abo einsehen und ändern: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https://www.dhv.de/db2/index.php?id=ml_subscription</w:t>
              </w:r>
            </w:hyperlink>
          </w:p>
        </w:tc>
      </w:tr>
    </w:tbl>
    <w:p w14:paraId="774073AB" w14:textId="77777777" w:rsidR="00971B78" w:rsidRDefault="00971B78"/>
    <w:sectPr w:rsidR="00971B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2C"/>
    <w:rsid w:val="0097012C"/>
    <w:rsid w:val="0097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9F255"/>
  <w15:chartTrackingRefBased/>
  <w15:docId w15:val="{01ACF857-18D3-4BC6-B49A-AA3691C4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012C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7012C"/>
    <w:rPr>
      <w:strike w:val="0"/>
      <w:dstrike w:val="0"/>
      <w:color w:val="000000"/>
      <w:u w:val="none"/>
      <w:effect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9701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3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hv.de/db2/index.php?id=ml_subscription" TargetMode="External"/><Relationship Id="rId5" Type="http://schemas.openxmlformats.org/officeDocument/2006/relationships/hyperlink" Target="https://www.dhv.de/db1/technicdatareportnotes.php?lang=DE&amp;item=31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Manhardt</dc:creator>
  <cp:keywords/>
  <dc:description/>
  <cp:lastModifiedBy>Hanna Manhardt</cp:lastModifiedBy>
  <cp:revision>1</cp:revision>
  <dcterms:created xsi:type="dcterms:W3CDTF">2024-01-15T12:31:00Z</dcterms:created>
  <dcterms:modified xsi:type="dcterms:W3CDTF">2024-01-15T12:32:00Z</dcterms:modified>
</cp:coreProperties>
</file>